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59775" cy="78740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65" w:lineRule="auto"/>
        <w:ind w:left="4305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 do Formularza zgłoszeniowego</w:t>
      </w:r>
    </w:p>
    <w:p w:rsidR="00000000" w:rsidDel="00000000" w:rsidP="00000000" w:rsidRDefault="00000000" w:rsidRPr="00000000" w14:paraId="00000003">
      <w:pPr>
        <w:pStyle w:val="Title"/>
        <w:ind w:firstLine="2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FEDS.07.05-IP.02-0116/24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sz w:val="24"/>
          <w:szCs w:val="24"/>
          <w:rtl w:val="0"/>
        </w:rPr>
        <w:t xml:space="preserve"> „Jest akcja: Dla młodych osób - aktywna integracja!”</w:t>
      </w:r>
    </w:p>
    <w:p w:rsidR="00000000" w:rsidDel="00000000" w:rsidP="00000000" w:rsidRDefault="00000000" w:rsidRPr="00000000" w14:paraId="00000006">
      <w:pPr>
        <w:keepLines w:val="1"/>
        <w:spacing w:line="276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Nazwa Beneficjenta: </w:t>
      </w:r>
      <w:r w:rsidDel="00000000" w:rsidR="00000000" w:rsidRPr="00000000">
        <w:rPr>
          <w:sz w:val="24"/>
          <w:szCs w:val="24"/>
          <w:rtl w:val="0"/>
        </w:rPr>
        <w:t xml:space="preserve">PROGRES Szymon Artwik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2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294"/>
        <w:rPr/>
      </w:pPr>
      <w:r w:rsidDel="00000000" w:rsidR="00000000" w:rsidRPr="00000000">
        <w:rPr>
          <w:rtl w:val="0"/>
        </w:rPr>
        <w:t xml:space="preserve">OŚWIADCZENIE O WYSOKOŚCI DOCHODÓW</w:t>
      </w:r>
    </w:p>
    <w:p w:rsidR="00000000" w:rsidDel="00000000" w:rsidP="00000000" w:rsidRDefault="00000000" w:rsidRPr="00000000" w14:paraId="00000009">
      <w:pPr>
        <w:widowControl w:val="1"/>
        <w:spacing w:after="60" w:before="60"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(wersja z dnia 14.05.2025)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ind w:left="3659" w:right="0" w:hanging="354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 …………………………...………..…………………………………… (imię i nazwisko)</w:t>
      </w:r>
    </w:p>
    <w:p w:rsidR="00000000" w:rsidDel="00000000" w:rsidP="00000000" w:rsidRDefault="00000000" w:rsidRPr="00000000" w14:paraId="0000000C">
      <w:pPr>
        <w:spacing w:before="239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zamieszkały/a ………………………………………………..…………………..……………</w:t>
      </w:r>
    </w:p>
    <w:p w:rsidR="00000000" w:rsidDel="00000000" w:rsidP="00000000" w:rsidRDefault="00000000" w:rsidRPr="00000000" w14:paraId="0000000D">
      <w:pPr>
        <w:spacing w:before="41" w:lineRule="auto"/>
        <w:ind w:left="294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(adres zamieszkania)</w:t>
      </w:r>
    </w:p>
    <w:p w:rsidR="00000000" w:rsidDel="00000000" w:rsidP="00000000" w:rsidRDefault="00000000" w:rsidRPr="00000000" w14:paraId="0000000E">
      <w:pPr>
        <w:spacing w:before="243" w:line="276" w:lineRule="auto"/>
        <w:ind w:left="118" w:right="-196.06299212598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3" w:line="276" w:lineRule="auto"/>
        <w:ind w:left="118" w:right="-196.06299212598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związku z chęcią przystąpienia 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Dla młodych osób - aktywna integracja!” nr FEDS.07.05-IP.02-0116/24, oświadczam, że </w:t>
      </w:r>
      <w:r w:rsidDel="00000000" w:rsidR="00000000" w:rsidRPr="00000000">
        <w:rPr>
          <w:i w:val="1"/>
          <w:sz w:val="24"/>
          <w:szCs w:val="24"/>
          <w:rtl w:val="0"/>
        </w:rPr>
        <w:t xml:space="preserve">(należy zaznaczyć właściwą odpowiedź)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2245"/>
        </w:tabs>
        <w:spacing w:before="169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🗆​ 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JESTEM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 </w:t>
      </w:r>
      <w:r w:rsidDel="00000000" w:rsidR="00000000" w:rsidRPr="00000000">
        <w:rPr>
          <w:b w:val="1"/>
          <w:sz w:val="24"/>
          <w:szCs w:val="24"/>
          <w:rtl w:val="0"/>
        </w:rPr>
        <w:t xml:space="preserve">NIE JESTEM</w:t>
      </w:r>
    </w:p>
    <w:p w:rsidR="00000000" w:rsidDel="00000000" w:rsidP="00000000" w:rsidRDefault="00000000" w:rsidRPr="00000000" w14:paraId="00000011">
      <w:pPr>
        <w:spacing w:before="142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zamieszkującą w gospodarstwie domowym, w którym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dochody</w:t>
      </w:r>
    </w:p>
    <w:p w:rsidR="00000000" w:rsidDel="00000000" w:rsidP="00000000" w:rsidRDefault="00000000" w:rsidRPr="00000000" w14:paraId="00000012">
      <w:pPr>
        <w:spacing w:before="36" w:line="273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(z wyłączeniem transferów społecznych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przypadające na jedną osobę nie przekraczają kryteriów dochodowych ustalonych w oparciu o próg interwencji socjalnej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1"/>
      </w:r>
      <w:r w:rsidDel="00000000" w:rsidR="00000000" w:rsidRPr="00000000">
        <w:rPr>
          <w:sz w:val="26.666666666666668"/>
          <w:szCs w:val="26.666666666666668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 miesiącu poprzedzającym przystąpienie do projektu tj.: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121" w:line="240" w:lineRule="auto"/>
        <w:ind w:left="824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samotnie gospodarującej – </w:t>
      </w:r>
      <w:r w:rsidDel="00000000" w:rsidR="00000000" w:rsidRPr="00000000">
        <w:rPr>
          <w:sz w:val="24"/>
          <w:szCs w:val="24"/>
          <w:rtl w:val="0"/>
        </w:rPr>
        <w:t xml:space="preserve">1010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left="824" w:right="0" w:hanging="3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w rodzinie – </w:t>
      </w:r>
      <w:r w:rsidDel="00000000" w:rsidR="00000000" w:rsidRPr="00000000">
        <w:rPr>
          <w:sz w:val="24"/>
          <w:szCs w:val="24"/>
          <w:rtl w:val="0"/>
        </w:rPr>
        <w:t xml:space="preserve">823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5"/>
            <w:gridCol w:w="7170"/>
            <w:gridCol w:w="2010"/>
            <w:tblGridChange w:id="0">
              <w:tblGrid>
                <w:gridCol w:w="585"/>
                <w:gridCol w:w="7170"/>
                <w:gridCol w:w="201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LP.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KRYTERIUM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WARTOŚĆ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before="5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Liczba osób w gospodarstwie domowym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before="5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Suma dochodów wszystkich osób zamieszkujących w gospodarstwie domowym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before="5" w:lineRule="auto"/>
                  <w:ind w:left="0" w:firstLine="0"/>
                  <w:rPr>
                    <w:sz w:val="24"/>
                    <w:szCs w:val="24"/>
                    <w:vertAlign w:val="superscript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Wysokość dochodów (tylko Kandydata na Uczestnika projektu) potwierdzona zaświadczeniem 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before="5" w:lineRule="auto"/>
                  <w:ind w:left="0" w:firstLine="0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Dochód przypadający na jedną osobę w gospodarstwie domowym 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(suma z pkt. 2 podzielona na liczbę osób z pkt. 1)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76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76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iż informacje w tym zakresie podane przeze mnie są prawdziwe, kompletne i w pełni odzwierciedlają stan faktyczny.</w:t>
      </w:r>
    </w:p>
    <w:p w:rsidR="00000000" w:rsidDel="00000000" w:rsidP="00000000" w:rsidRDefault="00000000" w:rsidRPr="00000000" w14:paraId="0000002A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Jestem świadomy/a odpowiedzialności za oświadczenie nieprawdy lub zatajenie prawdy w złożonym przeze mnie oświadczeniu.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3664"/>
          <w:tab w:val="left" w:leader="none" w:pos="5082"/>
        </w:tabs>
        <w:spacing w:line="276" w:lineRule="auto"/>
        <w:ind w:right="141" w:firstLine="118"/>
        <w:rPr>
          <w:sz w:val="16"/>
          <w:szCs w:val="16"/>
        </w:rPr>
      </w:pPr>
      <w:r w:rsidDel="00000000" w:rsidR="00000000" w:rsidRPr="00000000">
        <w:rPr>
          <w:i w:val="1"/>
          <w:rtl w:val="0"/>
        </w:rPr>
        <w:t xml:space="preserve">………..…………………………</w:t>
        <w:tab/>
        <w:tab/>
        <w:t xml:space="preserve">……………………………………………</w:t>
      </w:r>
      <w:r w:rsidDel="00000000" w:rsidR="00000000" w:rsidRPr="00000000">
        <w:rPr>
          <w:rtl w:val="0"/>
        </w:rPr>
        <w:t xml:space="preserve"> Data</w:t>
        <w:tab/>
        <w:t xml:space="preserve">Czytelny podpis kandydata na uczestnika projektu 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1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pgSz w:h="16840" w:w="11910" w:orient="portrait"/>
      <w:pgMar w:bottom="931.1811023622045" w:top="850.3937007874016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Transfery społeczne - bieżące przelewy otrzymywane przez gospodarstwa domowe podczas okresu odniesienia dochodu, przeznaczone do zmniejszenia ciężarów finansowych związanych z wieloma nieprzewidywalnymi sytuacjami lub potrzebami, dokonywane w ramach wspólnie organizowanych systemów lub poza tymi systemami przez organy rządowe lub instytucje typu non-profit świadczące usługi na rzecz gospodarstw domowych (NPISH). W ramach świadczeń społecznych można wyodrębnić następujące grupy: świadczenia dotyczące rodziny, dodatki mieszkaniowe, świadczenia dla bezrobotnych, świadczenia związane z wiekiem, renty rodzinne, świadczenia chorobowe, świadczenia dla osób z niepełnosprawnościami, stypendia, świadczenia dotyczące wykluczenia społecznego.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5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Na podstawie Ustawy z dnia 12 marca 2004 r. o pomocy społecznej. Wysokość kwot wynika z Rozporządzenia Rady Ministrów z dnia 12 lipca 2024 r. w sprawie zweryfikowanych kryteriów dochodowych oraz kwot świadczeń pieniężnych z pomocy społecznej.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6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Podpis musi pozwalać na jednoznaczną identyfikację osoby, która go złożyła tj. zawierać możliwe do odczytania nazwisko osoby składającej podpis. Podpis musi być złożony własnoręcznie w oryginale, a nie za pomocą reprodukcji (faksymile) w formie pieczęci bądź wydruku pliku graficznego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7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Dochody można rozumieć jako wynagrodzenie netto jakie osoba otrzymała na rachunek bankowy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 miesiącu poprzedzającym przystąpienie do projektu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26" w:hanging="351.0000000000001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68" w:hanging="350.99999999999955"/>
      </w:pPr>
      <w:rPr/>
    </w:lvl>
    <w:lvl w:ilvl="2">
      <w:start w:val="0"/>
      <w:numFmt w:val="bullet"/>
      <w:lvlText w:val="•"/>
      <w:lvlJc w:val="left"/>
      <w:pPr>
        <w:ind w:left="2517" w:hanging="351"/>
      </w:pPr>
      <w:rPr/>
    </w:lvl>
    <w:lvl w:ilvl="3">
      <w:start w:val="0"/>
      <w:numFmt w:val="bullet"/>
      <w:lvlText w:val="•"/>
      <w:lvlJc w:val="left"/>
      <w:pPr>
        <w:ind w:left="3365" w:hanging="351"/>
      </w:pPr>
      <w:rPr/>
    </w:lvl>
    <w:lvl w:ilvl="4">
      <w:start w:val="0"/>
      <w:numFmt w:val="bullet"/>
      <w:lvlText w:val="•"/>
      <w:lvlJc w:val="left"/>
      <w:pPr>
        <w:ind w:left="4214" w:hanging="351.00000000000045"/>
      </w:pPr>
      <w:rPr/>
    </w:lvl>
    <w:lvl w:ilvl="5">
      <w:start w:val="0"/>
      <w:numFmt w:val="bullet"/>
      <w:lvlText w:val="•"/>
      <w:lvlJc w:val="left"/>
      <w:pPr>
        <w:ind w:left="5063" w:hanging="351"/>
      </w:pPr>
      <w:rPr/>
    </w:lvl>
    <w:lvl w:ilvl="6">
      <w:start w:val="0"/>
      <w:numFmt w:val="bullet"/>
      <w:lvlText w:val="•"/>
      <w:lvlJc w:val="left"/>
      <w:pPr>
        <w:ind w:left="5911" w:hanging="351"/>
      </w:pPr>
      <w:rPr/>
    </w:lvl>
    <w:lvl w:ilvl="7">
      <w:start w:val="0"/>
      <w:numFmt w:val="bullet"/>
      <w:lvlText w:val="•"/>
      <w:lvlJc w:val="left"/>
      <w:pPr>
        <w:ind w:left="6760" w:hanging="351"/>
      </w:pPr>
      <w:rPr/>
    </w:lvl>
    <w:lvl w:ilvl="8">
      <w:start w:val="0"/>
      <w:numFmt w:val="bullet"/>
      <w:lvlText w:val="•"/>
      <w:lvlJc w:val="left"/>
      <w:pPr>
        <w:ind w:left="7609" w:hanging="35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pl-PL"/>
    </w:rPr>
  </w:style>
  <w:style w:type="paragraph" w:styleId="Heading1">
    <w:name w:val="Heading 1"/>
    <w:basedOn w:val="Normal"/>
    <w:uiPriority w:val="1"/>
    <w:qFormat w:val="1"/>
    <w:pPr>
      <w:ind w:left="118"/>
      <w:outlineLvl w:val="1"/>
    </w:pPr>
    <w:rPr>
      <w:rFonts w:ascii="Arial" w:cs="Arial" w:eastAsia="Arial" w:hAnsi="Arial"/>
      <w:i w:val="1"/>
      <w:iCs w:val="1"/>
      <w:sz w:val="24"/>
      <w:szCs w:val="24"/>
      <w:lang w:bidi="ar-SA" w:eastAsia="en-US" w:val="pl-PL"/>
    </w:rPr>
  </w:style>
  <w:style w:type="paragraph" w:styleId="Title">
    <w:name w:val="Title"/>
    <w:basedOn w:val="Normal"/>
    <w:uiPriority w:val="1"/>
    <w:qFormat w:val="1"/>
    <w:pPr>
      <w:spacing w:before="160"/>
      <w:ind w:left="294" w:right="291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spacing w:before="43"/>
      <w:ind w:left="824" w:hanging="348"/>
    </w:pPr>
    <w:rPr>
      <w:rFonts w:ascii="Arial" w:cs="Arial" w:eastAsia="Arial" w:hAnsi="Arial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B4UuAryYBC+ZZeDJjMfV/80yQ==">CgMxLjAaHwoBMBIaChgICVIUChJ0YWJsZS5sOXZ3emx5YnAzemIyCWguMzBqMHpsbDgAciExNmM1Unpwa2d1dmNnc05ob18xUk5YYldUTUpSeVBSVXI=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2024-12-21T05:46:55Z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3-Heights(TM) PDF Security Shell 4.8.25.2 (http://www.pdf-tools.com)</vt:lpwstr>
  </property>
</Properties>
</file>